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29F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赣州市中心血站献血者荣誉证书邮寄服务</w:t>
      </w:r>
    </w:p>
    <w:p w14:paraId="558AC8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项目需求询价详情</w:t>
      </w:r>
    </w:p>
    <w:p w14:paraId="3276409B">
      <w:pPr>
        <w:jc w:val="center"/>
        <w:rPr>
          <w:rFonts w:hint="eastAsia"/>
          <w:b/>
          <w:bCs/>
          <w:sz w:val="36"/>
          <w:szCs w:val="44"/>
          <w:lang w:val="en-US" w:eastAsia="zh-CN"/>
        </w:rPr>
      </w:pPr>
    </w:p>
    <w:p w14:paraId="496F2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一、项目物料要求</w:t>
      </w:r>
    </w:p>
    <w:p w14:paraId="546FDE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1.定制3619份信封和感谢信。</w:t>
      </w:r>
    </w:p>
    <w:p w14:paraId="32FD94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1628775</wp:posOffset>
            </wp:positionH>
            <wp:positionV relativeFrom="paragraph">
              <wp:posOffset>36830</wp:posOffset>
            </wp:positionV>
            <wp:extent cx="2264410" cy="2838450"/>
            <wp:effectExtent l="0" t="0" r="2540" b="0"/>
            <wp:wrapTopAndBottom/>
            <wp:docPr id="2" name="图片 2" descr="ce948a89d0894664b4d22508deab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948a89d0894664b4d22508deab0b0"/>
                    <pic:cNvPicPr>
                      <a:picLocks noChangeAspect="1"/>
                    </pic:cNvPicPr>
                  </pic:nvPicPr>
                  <pic:blipFill>
                    <a:blip r:embed="rId5"/>
                    <a:stretch>
                      <a:fillRect/>
                    </a:stretch>
                  </pic:blipFill>
                  <pic:spPr>
                    <a:xfrm>
                      <a:off x="0" y="0"/>
                      <a:ext cx="2264410" cy="2838450"/>
                    </a:xfrm>
                    <a:prstGeom prst="rect">
                      <a:avLst/>
                    </a:prstGeom>
                  </pic:spPr>
                </pic:pic>
              </a:graphicData>
            </a:graphic>
          </wp:anchor>
        </w:drawing>
      </w:r>
      <w:r>
        <w:rPr>
          <w:rFonts w:hint="eastAsia" w:ascii="仿宋_GB2312" w:hAnsi="仿宋_GB2312" w:eastAsia="仿宋_GB2312" w:cs="仿宋_GB2312"/>
          <w:b w:val="0"/>
          <w:bCs w:val="0"/>
          <w:sz w:val="32"/>
          <w:szCs w:val="32"/>
          <w:lang w:val="en-US" w:eastAsia="zh-CN"/>
        </w:rPr>
        <w:t>（个性化信封3619枚：342*299mm 300g白纸板）</w:t>
      </w:r>
    </w:p>
    <w:p w14:paraId="24220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仿宋_GB2312" w:eastAsia="仿宋_GB2312" w:cs="仿宋_GB2312"/>
          <w:b/>
          <w:bCs/>
          <w:sz w:val="44"/>
          <w:szCs w:val="44"/>
          <w:lang w:val="en-US" w:eastAsia="zh-CN"/>
        </w:rPr>
      </w:pPr>
      <w:r>
        <w:rPr>
          <w:rFonts w:hint="eastAsia"/>
          <w:sz w:val="21"/>
          <w:szCs w:val="24"/>
          <w:lang w:val="en-US" w:eastAsia="zh-CN"/>
        </w:rPr>
        <w:drawing>
          <wp:anchor distT="0" distB="0" distL="114300" distR="114300" simplePos="0" relativeHeight="251660288" behindDoc="0" locked="0" layoutInCell="1" allowOverlap="1">
            <wp:simplePos x="0" y="0"/>
            <wp:positionH relativeFrom="column">
              <wp:posOffset>1647825</wp:posOffset>
            </wp:positionH>
            <wp:positionV relativeFrom="paragraph">
              <wp:posOffset>68580</wp:posOffset>
            </wp:positionV>
            <wp:extent cx="2197735" cy="2880995"/>
            <wp:effectExtent l="0" t="0" r="12065" b="14605"/>
            <wp:wrapTopAndBottom/>
            <wp:docPr id="5" name="图片 5" descr="552941367b28971fcd2b165a1203b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52941367b28971fcd2b165a1203b47"/>
                    <pic:cNvPicPr>
                      <a:picLocks noChangeAspect="1"/>
                    </pic:cNvPicPr>
                  </pic:nvPicPr>
                  <pic:blipFill>
                    <a:blip r:embed="rId6"/>
                    <a:stretch>
                      <a:fillRect/>
                    </a:stretch>
                  </pic:blipFill>
                  <pic:spPr>
                    <a:xfrm>
                      <a:off x="0" y="0"/>
                      <a:ext cx="2197735" cy="2880995"/>
                    </a:xfrm>
                    <a:prstGeom prst="rect">
                      <a:avLst/>
                    </a:prstGeom>
                  </pic:spPr>
                </pic:pic>
              </a:graphicData>
            </a:graphic>
          </wp:anchor>
        </w:drawing>
      </w:r>
      <w:r>
        <w:rPr>
          <w:rFonts w:hint="eastAsia" w:ascii="仿宋_GB2312" w:hAnsi="仿宋_GB2312" w:eastAsia="仿宋_GB2312" w:cs="仿宋_GB2312"/>
          <w:b w:val="0"/>
          <w:bCs w:val="0"/>
          <w:sz w:val="32"/>
          <w:szCs w:val="32"/>
          <w:lang w:val="en-US" w:eastAsia="zh-CN"/>
        </w:rPr>
        <w:t>（献血感谢信3619张：210*140mm 250g铜板纸双面打印）</w:t>
      </w:r>
    </w:p>
    <w:p w14:paraId="7565CF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2.定制3619个无偿献血金、银、铜奖的荣誉证书封皮,规格尺寸、材质要求，具体数量如下：</w:t>
      </w:r>
    </w:p>
    <w:p w14:paraId="1A6E2ED1">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（1）金奖证书：855本，6K（展开长430mm宽290mm），红色丝绒面、含内芯，并印制无偿献血LOGO、颁发单位署名。</w:t>
      </w:r>
    </w:p>
    <w:p w14:paraId="3BCD816F">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（2）银奖证书：878本，8K（展开长360mm宽250mm），红色丝绒面、含内芯，并印制无偿献血LOGO、颁发单位署名。</w:t>
      </w:r>
    </w:p>
    <w:p w14:paraId="53165F60">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（3）铜奖证书：1886本，12K（展开长320mm宽220mm），红色丝绒面、含内芯，并印制无偿献血LOGO、颁发单位署名。</w:t>
      </w:r>
    </w:p>
    <w:p w14:paraId="610990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drawing>
          <wp:anchor distT="0" distB="0" distL="114300" distR="114300" simplePos="0" relativeHeight="251661312" behindDoc="0" locked="0" layoutInCell="1" allowOverlap="1">
            <wp:simplePos x="0" y="0"/>
            <wp:positionH relativeFrom="column">
              <wp:posOffset>1551940</wp:posOffset>
            </wp:positionH>
            <wp:positionV relativeFrom="paragraph">
              <wp:posOffset>-534035</wp:posOffset>
            </wp:positionV>
            <wp:extent cx="2509520" cy="3683635"/>
            <wp:effectExtent l="0" t="0" r="12065" b="5080"/>
            <wp:wrapTopAndBottom/>
            <wp:docPr id="1" name="图片 1" descr="ee2e5e05ecc855ef7fb1504565ac5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2e5e05ecc855ef7fb1504565ac5e9"/>
                    <pic:cNvPicPr>
                      <a:picLocks noChangeAspect="1"/>
                    </pic:cNvPicPr>
                  </pic:nvPicPr>
                  <pic:blipFill>
                    <a:blip r:embed="rId7"/>
                    <a:stretch>
                      <a:fillRect/>
                    </a:stretch>
                  </pic:blipFill>
                  <pic:spPr>
                    <a:xfrm rot="16200000">
                      <a:off x="0" y="0"/>
                      <a:ext cx="2509520" cy="3683635"/>
                    </a:xfrm>
                    <a:prstGeom prst="rect">
                      <a:avLst/>
                    </a:prstGeom>
                  </pic:spPr>
                </pic:pic>
              </a:graphicData>
            </a:graphic>
          </wp:anchor>
        </w:drawing>
      </w:r>
      <w:r>
        <w:rPr>
          <w:rFonts w:hint="eastAsia" w:ascii="仿宋_GB2312" w:hAnsi="仿宋_GB2312" w:eastAsia="仿宋_GB2312" w:cs="仿宋_GB2312"/>
          <w:b w:val="0"/>
          <w:bCs w:val="0"/>
          <w:sz w:val="32"/>
          <w:szCs w:val="32"/>
          <w:lang w:val="en-US" w:eastAsia="zh-CN"/>
        </w:rPr>
        <w:t>（证书样式统一如上）</w:t>
      </w:r>
    </w:p>
    <w:p w14:paraId="7FE94D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b w:val="0"/>
          <w:bCs w:val="0"/>
          <w:sz w:val="32"/>
          <w:szCs w:val="32"/>
          <w:lang w:val="en-US" w:eastAsia="zh-CN"/>
        </w:rPr>
        <w:t>二、项目服务要求</w:t>
      </w:r>
    </w:p>
    <w:p w14:paraId="156E0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1.邮寄前名址电联一对一校对服务，</w:t>
      </w:r>
      <w:r>
        <w:rPr>
          <w:rFonts w:hint="eastAsia" w:ascii="仿宋_GB2312" w:hAnsi="仿宋_GB2312" w:eastAsia="仿宋_GB2312" w:cs="仿宋_GB2312"/>
          <w:b/>
          <w:bCs/>
          <w:sz w:val="32"/>
          <w:szCs w:val="32"/>
          <w:lang w:val="en-US" w:eastAsia="zh-CN"/>
        </w:rPr>
        <w:t>邮寄数量3495份</w:t>
      </w:r>
      <w:r>
        <w:rPr>
          <w:rFonts w:hint="eastAsia" w:ascii="仿宋_GB2312" w:hAnsi="仿宋_GB2312" w:eastAsia="仿宋_GB2312" w:cs="仿宋_GB2312"/>
          <w:b w:val="0"/>
          <w:bCs w:val="0"/>
          <w:sz w:val="32"/>
          <w:szCs w:val="32"/>
          <w:lang w:val="en-US" w:eastAsia="zh-CN"/>
        </w:rPr>
        <w:t>；如3次联系收件人失败，和献血者要求自取的，邮寄方将证书退回我站献血者服务中心，无法联系的证书无需邮寄。</w:t>
      </w:r>
    </w:p>
    <w:p w14:paraId="31BCC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2.证书内页封装入外壳服务，感谢信和证书装入邮寄信封服务。</w:t>
      </w:r>
    </w:p>
    <w:p w14:paraId="1FCD0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3.邮寄服务及邮寄到目的地后，电话联系如无人领取退回原寄件地址后由邮寄方退回我站献血者服务中心等服务。</w:t>
      </w:r>
    </w:p>
    <w:p w14:paraId="464B2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4.献血者指定投放某地，到后期迟迟未领取的，代收点保存1个月期限，如长期无人认领，快递员将收回做退，送回血站。</w:t>
      </w:r>
    </w:p>
    <w:p w14:paraId="29145D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5.提供后期献血者签收邮件的情况明细。</w:t>
      </w:r>
    </w:p>
    <w:p w14:paraId="376864BA">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三、服务项目报价</w:t>
      </w:r>
    </w:p>
    <w:p w14:paraId="47D8E72F">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b/>
          <w:bCs/>
          <w:sz w:val="32"/>
          <w:szCs w:val="32"/>
          <w:lang w:val="en-US" w:eastAsia="zh-CN"/>
        </w:rPr>
      </w:pPr>
      <w:r>
        <w:rPr>
          <w:rFonts w:hint="eastAsia"/>
          <w:b/>
          <w:bCs/>
          <w:sz w:val="32"/>
          <w:szCs w:val="32"/>
          <w:lang w:val="en-US" w:eastAsia="zh-CN"/>
        </w:rPr>
        <w:t>1.物料报价</w:t>
      </w:r>
    </w:p>
    <w:p w14:paraId="55AF1AE6">
      <w:pPr>
        <w:pStyle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（1）定制信封和感谢信报价：</w:t>
      </w:r>
      <w:r>
        <w:rPr>
          <w:rFonts w:hint="eastAsia" w:ascii="仿宋_GB2312" w:hAnsi="仿宋_GB2312" w:eastAsia="仿宋_GB2312" w:cs="仿宋_GB2312"/>
          <w:b w:val="0"/>
          <w:bCs w:val="0"/>
          <w:color w:val="0000FF"/>
          <w:sz w:val="32"/>
          <w:szCs w:val="32"/>
          <w:u w:val="single"/>
          <w:lang w:val="en-US" w:eastAsia="zh-CN"/>
        </w:rPr>
        <w:t xml:space="preserve">     </w:t>
      </w:r>
      <w:r>
        <w:rPr>
          <w:rFonts w:hint="eastAsia" w:ascii="仿宋_GB2312" w:hAnsi="仿宋_GB2312" w:eastAsia="仿宋_GB2312" w:cs="仿宋_GB2312"/>
          <w:b w:val="0"/>
          <w:bCs w:val="0"/>
          <w:color w:val="0000FF"/>
          <w:sz w:val="32"/>
          <w:szCs w:val="32"/>
          <w:lang w:val="en-US" w:eastAsia="zh-CN"/>
        </w:rPr>
        <w:t>元/套</w:t>
      </w:r>
      <w:r>
        <w:rPr>
          <w:rFonts w:hint="eastAsia" w:ascii="仿宋_GB2312" w:hAnsi="仿宋_GB2312" w:eastAsia="仿宋_GB2312" w:cs="仿宋_GB2312"/>
          <w:b w:val="0"/>
          <w:bCs w:val="0"/>
          <w:color w:val="auto"/>
          <w:sz w:val="32"/>
          <w:szCs w:val="32"/>
          <w:lang w:val="en-US" w:eastAsia="zh-CN"/>
        </w:rPr>
        <w:t>。</w:t>
      </w:r>
    </w:p>
    <w:p w14:paraId="041F1056">
      <w:pPr>
        <w:pStyle w:val="3"/>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（2）定制荣誉证书报价如下：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8FE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30" w:type="dxa"/>
            <mc:AlternateContent>
              <mc:Choice Requires="wpsCustomData">
                <wpsCustomData:diagonals>
                  <wpsCustomData:diagonal from="10000" to="30000">
                    <wpsCustomData:border w:val="single" w:color="auto" w:sz="4" w:space="0"/>
                  </wpsCustomData:diagonal>
                </wpsCustomData:diagonals>
              </mc:Choice>
            </mc:AlternateContent>
          </w:tcPr>
          <w:p w14:paraId="266DFC4B">
            <w:pPr>
              <w:pStyle w:val="3"/>
              <w:numPr>
                <w:ilvl w:val="0"/>
                <w:numId w:val="0"/>
              </w:numPr>
              <w:snapToGrid w:val="0"/>
              <w:jc w:val="center"/>
              <w:rPr>
                <w:rFonts w:hint="eastAsia" w:ascii="微软雅黑" w:hAnsi="微软雅黑" w:eastAsia="微软雅黑" w:cs="微软雅黑"/>
                <w:b/>
                <w:bCs/>
                <w:kern w:val="2"/>
                <w:sz w:val="28"/>
                <w:szCs w:val="28"/>
                <w:vertAlign w:val="baseline"/>
                <w:lang w:val="en-US" w:eastAsia="zh-CN" w:bidi="ar-SA"/>
              </w:rPr>
            </w:pPr>
          </w:p>
          <w:p w14:paraId="573CE68F">
            <w:pPr>
              <w:pStyle w:val="3"/>
              <w:numPr>
                <w:ilvl w:val="0"/>
                <w:numId w:val="0"/>
              </w:numPr>
              <w:snapToGrid w:val="0"/>
              <w:jc w:val="center"/>
              <mc:AlternateContent>
                <mc:Choice Requires="wpsCustomData">
                  <wpsCustomData:diagonalParaType/>
                </mc:Choice>
              </mc:AlternateContent>
              <w:rPr>
                <w:rFonts w:hint="default" w:ascii="微软雅黑" w:hAnsi="微软雅黑" w:eastAsia="微软雅黑" w:cs="微软雅黑"/>
                <w:b/>
                <w:bCs/>
                <w:kern w:val="2"/>
                <w:sz w:val="28"/>
                <w:szCs w:val="28"/>
                <w:vertAlign w:val="baseline"/>
                <w:lang w:val="en-US" w:eastAsia="zh-CN" w:bidi="ar-SA"/>
              </w:rPr>
            </w:pPr>
            <w:r>
              <w:rPr>
                <w:rFonts w:hint="eastAsia" w:ascii="微软雅黑" w:hAnsi="微软雅黑" w:eastAsia="微软雅黑" w:cs="微软雅黑"/>
                <w:b/>
                <w:bCs/>
                <w:kern w:val="2"/>
                <w:sz w:val="28"/>
                <w:szCs w:val="28"/>
                <w:vertAlign w:val="baseline"/>
                <w:lang w:val="en-US" w:eastAsia="zh-CN" w:bidi="ar-SA"/>
              </w:rPr>
              <w:t>报价</w:t>
            </w:r>
          </w:p>
          <w:p w14:paraId="3BCE415B">
            <w:pPr>
              <w:pStyle w:val="3"/>
              <w:numPr>
                <w:ilvl w:val="0"/>
                <w:numId w:val="0"/>
              </w:numPr>
              <w:jc w:val="center"/>
              <w:rPr>
                <w:rFonts w:hint="default" w:ascii="微软雅黑" w:hAnsi="微软雅黑" w:eastAsia="微软雅黑" w:cs="微软雅黑"/>
                <w:b/>
                <w:bCs/>
                <w:kern w:val="2"/>
                <w:sz w:val="28"/>
                <w:szCs w:val="28"/>
                <w:vertAlign w:val="baseline"/>
                <w:lang w:val="en-US" w:eastAsia="zh-CN" w:bidi="ar-SA"/>
              </w:rPr>
            </w:pPr>
            <w:r>
              <w:rPr>
                <w:rFonts w:hint="eastAsia" w:ascii="微软雅黑" w:hAnsi="微软雅黑" w:eastAsia="微软雅黑" w:cs="微软雅黑"/>
                <w:b/>
                <w:bCs/>
                <w:kern w:val="2"/>
                <w:sz w:val="28"/>
                <w:szCs w:val="28"/>
                <w:vertAlign w:val="baseline"/>
                <w:lang w:val="en-US" w:eastAsia="zh-CN" w:bidi="ar-SA"/>
              </w:rPr>
              <w:t>奖项</w:t>
            </w:r>
          </w:p>
        </w:tc>
        <w:tc>
          <w:tcPr>
            <w:tcW w:w="2130" w:type="dxa"/>
            <w:vAlign w:val="center"/>
          </w:tcPr>
          <w:p w14:paraId="1EF70D33">
            <w:pPr>
              <w:keepNext w:val="0"/>
              <w:keepLines w:val="0"/>
              <w:widowControl/>
              <w:suppressLineNumbers w:val="0"/>
              <w:jc w:val="center"/>
              <w:textAlignment w:val="center"/>
              <w:rPr>
                <w:rFonts w:hint="eastAsia" w:ascii="微软雅黑" w:hAnsi="微软雅黑" w:eastAsia="微软雅黑" w:cs="微软雅黑"/>
                <w:b w:val="0"/>
                <w:bCs w:val="0"/>
                <w:kern w:val="2"/>
                <w:sz w:val="20"/>
                <w:szCs w:val="20"/>
                <w:vertAlign w:val="baseline"/>
                <w:lang w:val="en-US" w:eastAsia="zh-CN" w:bidi="ar-SA"/>
              </w:rPr>
            </w:pPr>
            <w:r>
              <w:rPr>
                <w:rFonts w:hint="eastAsia" w:ascii="微软雅黑" w:hAnsi="微软雅黑" w:eastAsia="微软雅黑" w:cs="微软雅黑"/>
                <w:b/>
                <w:i w:val="0"/>
                <w:color w:val="000000"/>
                <w:kern w:val="0"/>
                <w:sz w:val="20"/>
                <w:szCs w:val="20"/>
                <w:u w:val="none"/>
                <w:lang w:val="en-US" w:eastAsia="zh-CN" w:bidi="ar"/>
              </w:rPr>
              <w:t>终身/金 40*28（6K）</w:t>
            </w:r>
          </w:p>
        </w:tc>
        <w:tc>
          <w:tcPr>
            <w:tcW w:w="2131" w:type="dxa"/>
            <w:vAlign w:val="center"/>
          </w:tcPr>
          <w:p w14:paraId="615D7C61">
            <w:pPr>
              <w:keepNext w:val="0"/>
              <w:keepLines w:val="0"/>
              <w:widowControl/>
              <w:suppressLineNumbers w:val="0"/>
              <w:jc w:val="center"/>
              <w:textAlignment w:val="center"/>
              <w:rPr>
                <w:rFonts w:hint="eastAsia" w:ascii="微软雅黑" w:hAnsi="微软雅黑" w:eastAsia="微软雅黑" w:cs="微软雅黑"/>
                <w:b w:val="0"/>
                <w:bCs w:val="0"/>
                <w:kern w:val="2"/>
                <w:sz w:val="20"/>
                <w:szCs w:val="20"/>
                <w:vertAlign w:val="baseline"/>
                <w:lang w:val="en-US" w:eastAsia="zh-CN" w:bidi="ar-SA"/>
              </w:rPr>
            </w:pPr>
            <w:r>
              <w:rPr>
                <w:rFonts w:hint="eastAsia" w:ascii="微软雅黑" w:hAnsi="微软雅黑" w:eastAsia="微软雅黑" w:cs="微软雅黑"/>
                <w:b/>
                <w:i w:val="0"/>
                <w:color w:val="000000"/>
                <w:kern w:val="0"/>
                <w:sz w:val="20"/>
                <w:szCs w:val="20"/>
                <w:u w:val="none"/>
                <w:lang w:val="en-US" w:eastAsia="zh-CN" w:bidi="ar"/>
              </w:rPr>
              <w:t>银 35*24（8K）</w:t>
            </w:r>
          </w:p>
        </w:tc>
        <w:tc>
          <w:tcPr>
            <w:tcW w:w="2131" w:type="dxa"/>
            <w:vAlign w:val="center"/>
          </w:tcPr>
          <w:p w14:paraId="71F2591B">
            <w:pPr>
              <w:keepNext w:val="0"/>
              <w:keepLines w:val="0"/>
              <w:widowControl/>
              <w:suppressLineNumbers w:val="0"/>
              <w:jc w:val="center"/>
              <w:textAlignment w:val="center"/>
              <w:rPr>
                <w:rFonts w:hint="eastAsia" w:ascii="微软雅黑" w:hAnsi="微软雅黑" w:eastAsia="微软雅黑" w:cs="微软雅黑"/>
                <w:b w:val="0"/>
                <w:bCs w:val="0"/>
                <w:kern w:val="2"/>
                <w:sz w:val="20"/>
                <w:szCs w:val="20"/>
                <w:vertAlign w:val="baseline"/>
                <w:lang w:val="en-US" w:eastAsia="zh-CN" w:bidi="ar-SA"/>
              </w:rPr>
            </w:pPr>
            <w:r>
              <w:rPr>
                <w:rFonts w:hint="eastAsia" w:ascii="微软雅黑" w:hAnsi="微软雅黑" w:eastAsia="微软雅黑" w:cs="微软雅黑"/>
                <w:b/>
                <w:i w:val="0"/>
                <w:color w:val="000000"/>
                <w:kern w:val="0"/>
                <w:sz w:val="20"/>
                <w:szCs w:val="20"/>
                <w:u w:val="none"/>
                <w:lang w:val="en-US" w:eastAsia="zh-CN" w:bidi="ar"/>
              </w:rPr>
              <w:t>铜 29*21（12K）</w:t>
            </w:r>
          </w:p>
        </w:tc>
      </w:tr>
      <w:tr w14:paraId="192C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130" w:type="dxa"/>
            <w:vAlign w:val="center"/>
          </w:tcPr>
          <w:p w14:paraId="47C318F3">
            <w:pPr>
              <w:pStyle w:val="3"/>
              <w:numPr>
                <w:ilvl w:val="0"/>
                <w:numId w:val="0"/>
              </w:numPr>
              <w:jc w:val="center"/>
              <w:rPr>
                <w:rFonts w:hint="eastAsia" w:ascii="微软雅黑" w:hAnsi="微软雅黑" w:eastAsia="微软雅黑" w:cs="微软雅黑"/>
                <w:b w:val="0"/>
                <w:bCs w:val="0"/>
                <w:kern w:val="2"/>
                <w:sz w:val="20"/>
                <w:szCs w:val="20"/>
                <w:vertAlign w:val="baseline"/>
                <w:lang w:val="en-US" w:eastAsia="zh-CN" w:bidi="ar-SA"/>
              </w:rPr>
            </w:pPr>
            <w:r>
              <w:rPr>
                <w:rFonts w:hint="eastAsia" w:ascii="微软雅黑" w:hAnsi="微软雅黑" w:eastAsia="微软雅黑" w:cs="微软雅黑"/>
                <w:b w:val="0"/>
                <w:bCs w:val="0"/>
                <w:kern w:val="2"/>
                <w:sz w:val="20"/>
                <w:szCs w:val="20"/>
                <w:vertAlign w:val="baseline"/>
                <w:lang w:val="en-US" w:eastAsia="zh-CN" w:bidi="ar-SA"/>
              </w:rPr>
              <w:t>单价（元/本）</w:t>
            </w:r>
          </w:p>
        </w:tc>
        <w:tc>
          <w:tcPr>
            <w:tcW w:w="2130" w:type="dxa"/>
            <w:vAlign w:val="center"/>
          </w:tcPr>
          <w:p w14:paraId="66890291">
            <w:pPr>
              <w:keepNext w:val="0"/>
              <w:keepLines w:val="0"/>
              <w:widowControl/>
              <w:suppressLineNumbers w:val="0"/>
              <w:jc w:val="center"/>
              <w:textAlignment w:val="center"/>
              <w:rPr>
                <w:rFonts w:hint="eastAsia" w:ascii="微软雅黑" w:hAnsi="微软雅黑" w:eastAsia="微软雅黑" w:cs="微软雅黑"/>
                <w:b w:val="0"/>
                <w:bCs w:val="0"/>
                <w:kern w:val="2"/>
                <w:sz w:val="20"/>
                <w:szCs w:val="20"/>
                <w:vertAlign w:val="baseline"/>
                <w:lang w:val="en-US" w:eastAsia="zh-CN" w:bidi="ar-SA"/>
              </w:rPr>
            </w:pPr>
          </w:p>
        </w:tc>
        <w:tc>
          <w:tcPr>
            <w:tcW w:w="2131" w:type="dxa"/>
            <w:vAlign w:val="center"/>
          </w:tcPr>
          <w:p w14:paraId="1D79C70A">
            <w:pPr>
              <w:keepNext w:val="0"/>
              <w:keepLines w:val="0"/>
              <w:widowControl/>
              <w:suppressLineNumbers w:val="0"/>
              <w:jc w:val="center"/>
              <w:textAlignment w:val="center"/>
              <w:rPr>
                <w:rFonts w:hint="eastAsia" w:ascii="微软雅黑" w:hAnsi="微软雅黑" w:eastAsia="微软雅黑" w:cs="微软雅黑"/>
                <w:b w:val="0"/>
                <w:bCs w:val="0"/>
                <w:kern w:val="2"/>
                <w:sz w:val="20"/>
                <w:szCs w:val="20"/>
                <w:vertAlign w:val="baseline"/>
                <w:lang w:val="en-US" w:eastAsia="zh-CN" w:bidi="ar-SA"/>
              </w:rPr>
            </w:pPr>
          </w:p>
        </w:tc>
        <w:tc>
          <w:tcPr>
            <w:tcW w:w="2131" w:type="dxa"/>
            <w:vAlign w:val="center"/>
          </w:tcPr>
          <w:p w14:paraId="1722EA83">
            <w:pPr>
              <w:keepNext w:val="0"/>
              <w:keepLines w:val="0"/>
              <w:widowControl/>
              <w:suppressLineNumbers w:val="0"/>
              <w:jc w:val="center"/>
              <w:textAlignment w:val="center"/>
              <w:rPr>
                <w:rFonts w:hint="eastAsia" w:ascii="微软雅黑" w:hAnsi="微软雅黑" w:eastAsia="微软雅黑" w:cs="微软雅黑"/>
                <w:b w:val="0"/>
                <w:bCs w:val="0"/>
                <w:kern w:val="2"/>
                <w:sz w:val="20"/>
                <w:szCs w:val="20"/>
                <w:vertAlign w:val="baseline"/>
                <w:lang w:val="en-US" w:eastAsia="zh-CN" w:bidi="ar-SA"/>
              </w:rPr>
            </w:pPr>
          </w:p>
        </w:tc>
      </w:tr>
    </w:tbl>
    <w:p w14:paraId="2F71AE74">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b/>
          <w:bCs/>
          <w:sz w:val="32"/>
          <w:szCs w:val="32"/>
          <w:lang w:val="en-US" w:eastAsia="zh-CN"/>
        </w:rPr>
      </w:pPr>
      <w:r>
        <w:rPr>
          <w:rFonts w:hint="eastAsia"/>
          <w:b/>
          <w:bCs/>
          <w:sz w:val="32"/>
          <w:szCs w:val="32"/>
          <w:lang w:val="en-US" w:eastAsia="zh-CN"/>
        </w:rPr>
        <w:t>2.邮寄费报价</w:t>
      </w:r>
    </w:p>
    <w:tbl>
      <w:tblPr>
        <w:tblStyle w:val="6"/>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9"/>
        <w:gridCol w:w="1941"/>
      </w:tblGrid>
      <w:tr w14:paraId="6BC0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3938A031">
            <w:pPr>
              <w:widowControl/>
              <w:numPr>
                <w:ilvl w:val="0"/>
                <w:numId w:val="0"/>
              </w:numPr>
              <w:spacing w:line="600" w:lineRule="atLeast"/>
              <w:jc w:val="center"/>
              <w:rPr>
                <w:rFonts w:hint="eastAsia" w:ascii="微软雅黑" w:hAnsi="微软雅黑" w:eastAsia="微软雅黑" w:cs="微软雅黑"/>
                <w:b/>
                <w:bCs/>
                <w:sz w:val="20"/>
                <w:szCs w:val="20"/>
                <w:vertAlign w:val="baseline"/>
                <w:lang w:val="en-US" w:eastAsia="zh-CN"/>
              </w:rPr>
            </w:pPr>
            <w:r>
              <w:rPr>
                <w:rFonts w:hint="eastAsia" w:ascii="微软雅黑" w:hAnsi="微软雅黑" w:eastAsia="微软雅黑" w:cs="微软雅黑"/>
                <w:b/>
                <w:bCs/>
                <w:sz w:val="20"/>
                <w:szCs w:val="20"/>
                <w:vertAlign w:val="baseline"/>
                <w:lang w:val="en-US" w:eastAsia="zh-CN"/>
              </w:rPr>
              <w:t>区域</w:t>
            </w:r>
          </w:p>
        </w:tc>
        <w:tc>
          <w:tcPr>
            <w:tcW w:w="1941" w:type="dxa"/>
            <w:noWrap w:val="0"/>
            <w:vAlign w:val="center"/>
          </w:tcPr>
          <w:p w14:paraId="3ED2F753">
            <w:pPr>
              <w:widowControl/>
              <w:numPr>
                <w:ilvl w:val="0"/>
                <w:numId w:val="0"/>
              </w:numPr>
              <w:spacing w:line="600" w:lineRule="atLeast"/>
              <w:jc w:val="center"/>
              <w:rPr>
                <w:rFonts w:hint="eastAsia" w:ascii="微软雅黑" w:hAnsi="微软雅黑" w:eastAsia="微软雅黑" w:cs="微软雅黑"/>
                <w:b/>
                <w:bCs/>
                <w:sz w:val="20"/>
                <w:szCs w:val="20"/>
                <w:vertAlign w:val="baseline"/>
                <w:lang w:val="en-US" w:eastAsia="zh-CN"/>
              </w:rPr>
            </w:pPr>
            <w:r>
              <w:rPr>
                <w:rFonts w:hint="eastAsia" w:ascii="微软雅黑" w:hAnsi="微软雅黑" w:eastAsia="微软雅黑" w:cs="微软雅黑"/>
                <w:b/>
                <w:bCs/>
                <w:sz w:val="20"/>
                <w:szCs w:val="20"/>
                <w:vertAlign w:val="baseline"/>
                <w:lang w:val="en-US" w:eastAsia="zh-CN"/>
              </w:rPr>
              <w:t>邮寄费用</w:t>
            </w:r>
          </w:p>
        </w:tc>
      </w:tr>
      <w:tr w14:paraId="792F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16A7ABCF">
            <w:pPr>
              <w:widowControl/>
              <w:numPr>
                <w:ilvl w:val="0"/>
                <w:numId w:val="0"/>
              </w:numPr>
              <w:spacing w:line="600" w:lineRule="atLeast"/>
              <w:jc w:val="center"/>
              <w:rPr>
                <w:rFonts w:hint="eastAsia" w:ascii="微软雅黑" w:hAnsi="微软雅黑" w:eastAsia="微软雅黑" w:cs="微软雅黑"/>
                <w:b/>
                <w:bCs/>
                <w:sz w:val="20"/>
                <w:szCs w:val="20"/>
                <w:vertAlign w:val="baseline"/>
                <w:lang w:val="en-US" w:eastAsia="zh-CN"/>
              </w:rPr>
            </w:pPr>
            <w:r>
              <w:rPr>
                <w:rFonts w:hint="eastAsia" w:ascii="微软雅黑" w:hAnsi="微软雅黑" w:eastAsia="微软雅黑" w:cs="微软雅黑"/>
                <w:b/>
                <w:bCs/>
                <w:sz w:val="20"/>
                <w:szCs w:val="20"/>
                <w:vertAlign w:val="baseline"/>
                <w:lang w:val="en-US" w:eastAsia="zh-CN"/>
              </w:rPr>
              <w:t>赣州市</w:t>
            </w:r>
          </w:p>
        </w:tc>
        <w:tc>
          <w:tcPr>
            <w:tcW w:w="1941" w:type="dxa"/>
            <w:noWrap w:val="0"/>
            <w:vAlign w:val="center"/>
          </w:tcPr>
          <w:p w14:paraId="600B194A">
            <w:pPr>
              <w:keepNext w:val="0"/>
              <w:keepLines w:val="0"/>
              <w:widowControl/>
              <w:suppressLineNumbers w:val="0"/>
              <w:jc w:val="center"/>
              <w:textAlignment w:val="center"/>
              <w:rPr>
                <w:rFonts w:hint="default" w:ascii="微软雅黑" w:hAnsi="微软雅黑" w:eastAsia="微软雅黑" w:cs="微软雅黑"/>
                <w:sz w:val="16"/>
                <w:szCs w:val="16"/>
                <w:vertAlign w:val="baseline"/>
                <w:lang w:val="en-US" w:eastAsia="zh-CN"/>
              </w:rPr>
            </w:pPr>
          </w:p>
        </w:tc>
      </w:tr>
      <w:tr w14:paraId="000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2EC0AF54">
            <w:pPr>
              <w:widowControl/>
              <w:numPr>
                <w:ilvl w:val="0"/>
                <w:numId w:val="0"/>
              </w:numPr>
              <w:spacing w:line="600" w:lineRule="atLeast"/>
              <w:jc w:val="center"/>
              <w:rPr>
                <w:rFonts w:hint="eastAsia" w:ascii="微软雅黑" w:hAnsi="微软雅黑" w:eastAsia="微软雅黑" w:cs="微软雅黑"/>
                <w:b/>
                <w:bCs/>
                <w:sz w:val="20"/>
                <w:szCs w:val="20"/>
                <w:vertAlign w:val="baseline"/>
                <w:lang w:val="en-US" w:eastAsia="zh-CN"/>
              </w:rPr>
            </w:pPr>
            <w:r>
              <w:rPr>
                <w:rFonts w:hint="eastAsia" w:ascii="微软雅黑" w:hAnsi="微软雅黑" w:eastAsia="微软雅黑" w:cs="微软雅黑"/>
                <w:b/>
                <w:bCs/>
                <w:sz w:val="20"/>
                <w:szCs w:val="20"/>
                <w:vertAlign w:val="baseline"/>
                <w:lang w:val="en-US" w:eastAsia="zh-CN"/>
              </w:rPr>
              <w:t>江西（不含赣州）</w:t>
            </w:r>
          </w:p>
        </w:tc>
        <w:tc>
          <w:tcPr>
            <w:tcW w:w="1941" w:type="dxa"/>
            <w:noWrap w:val="0"/>
            <w:vAlign w:val="center"/>
          </w:tcPr>
          <w:p w14:paraId="71B0A2C8">
            <w:pPr>
              <w:keepNext w:val="0"/>
              <w:keepLines w:val="0"/>
              <w:widowControl/>
              <w:suppressLineNumbers w:val="0"/>
              <w:jc w:val="center"/>
              <w:textAlignment w:val="center"/>
              <w:rPr>
                <w:rFonts w:hint="default" w:ascii="微软雅黑" w:hAnsi="微软雅黑" w:eastAsia="微软雅黑" w:cs="微软雅黑"/>
                <w:sz w:val="16"/>
                <w:szCs w:val="16"/>
                <w:vertAlign w:val="baseline"/>
                <w:lang w:val="en-US" w:eastAsia="zh-CN"/>
              </w:rPr>
            </w:pPr>
          </w:p>
        </w:tc>
      </w:tr>
      <w:tr w14:paraId="4493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7DD120FA">
            <w:pPr>
              <w:widowControl/>
              <w:numPr>
                <w:ilvl w:val="0"/>
                <w:numId w:val="0"/>
              </w:numPr>
              <w:spacing w:line="600" w:lineRule="atLeast"/>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b/>
                <w:i w:val="0"/>
                <w:color w:val="000000"/>
                <w:kern w:val="0"/>
                <w:sz w:val="20"/>
                <w:szCs w:val="20"/>
                <w:u w:val="none"/>
                <w:lang w:val="en-US" w:eastAsia="zh-CN" w:bidi="ar"/>
              </w:rPr>
              <w:t>湖南、湖北、上海、江苏、浙江、安徽、重庆、福建、广东</w:t>
            </w:r>
          </w:p>
        </w:tc>
        <w:tc>
          <w:tcPr>
            <w:tcW w:w="1941" w:type="dxa"/>
            <w:noWrap w:val="0"/>
            <w:vAlign w:val="center"/>
          </w:tcPr>
          <w:p w14:paraId="04EA1114">
            <w:pPr>
              <w:keepNext w:val="0"/>
              <w:keepLines w:val="0"/>
              <w:widowControl/>
              <w:suppressLineNumbers w:val="0"/>
              <w:jc w:val="center"/>
              <w:textAlignment w:val="center"/>
              <w:rPr>
                <w:rFonts w:hint="default" w:ascii="微软雅黑" w:hAnsi="微软雅黑" w:eastAsia="微软雅黑" w:cs="微软雅黑"/>
                <w:sz w:val="16"/>
                <w:szCs w:val="16"/>
                <w:vertAlign w:val="baseline"/>
                <w:lang w:val="en-US" w:eastAsia="zh-CN"/>
              </w:rPr>
            </w:pPr>
          </w:p>
        </w:tc>
      </w:tr>
      <w:tr w14:paraId="1884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0C37E436">
            <w:pPr>
              <w:widowControl/>
              <w:numPr>
                <w:ilvl w:val="0"/>
                <w:numId w:val="0"/>
              </w:numPr>
              <w:spacing w:line="600" w:lineRule="atLeast"/>
              <w:jc w:val="center"/>
              <w:rPr>
                <w:rFonts w:hint="eastAsia" w:ascii="微软雅黑" w:hAnsi="微软雅黑" w:eastAsia="微软雅黑" w:cs="微软雅黑"/>
                <w:sz w:val="20"/>
                <w:szCs w:val="20"/>
                <w:vertAlign w:val="baseline"/>
              </w:rPr>
            </w:pPr>
            <w:r>
              <w:rPr>
                <w:rFonts w:hint="eastAsia" w:ascii="微软雅黑" w:hAnsi="微软雅黑" w:eastAsia="微软雅黑" w:cs="微软雅黑"/>
                <w:b/>
                <w:i w:val="0"/>
                <w:color w:val="000000"/>
                <w:kern w:val="0"/>
                <w:sz w:val="20"/>
                <w:szCs w:val="20"/>
                <w:u w:val="none"/>
                <w:lang w:val="en-US" w:eastAsia="zh-CN" w:bidi="ar"/>
              </w:rPr>
              <w:t>北京、天津、河北、山东、河南、贵州</w:t>
            </w:r>
          </w:p>
        </w:tc>
        <w:tc>
          <w:tcPr>
            <w:tcW w:w="1941" w:type="dxa"/>
            <w:noWrap w:val="0"/>
            <w:vAlign w:val="center"/>
          </w:tcPr>
          <w:p w14:paraId="5C60331C">
            <w:pPr>
              <w:keepNext w:val="0"/>
              <w:keepLines w:val="0"/>
              <w:widowControl/>
              <w:suppressLineNumbers w:val="0"/>
              <w:jc w:val="center"/>
              <w:textAlignment w:val="center"/>
              <w:rPr>
                <w:rFonts w:hint="default" w:ascii="微软雅黑" w:hAnsi="微软雅黑" w:eastAsia="微软雅黑" w:cs="微软雅黑"/>
                <w:sz w:val="16"/>
                <w:szCs w:val="16"/>
                <w:vertAlign w:val="baseline"/>
                <w:lang w:val="en-US" w:eastAsia="zh-CN"/>
              </w:rPr>
            </w:pPr>
          </w:p>
        </w:tc>
      </w:tr>
      <w:tr w14:paraId="7107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3F73936F">
            <w:pPr>
              <w:widowControl/>
              <w:numPr>
                <w:ilvl w:val="0"/>
                <w:numId w:val="0"/>
              </w:numPr>
              <w:spacing w:line="600" w:lineRule="atLeast"/>
              <w:jc w:val="center"/>
              <w:rPr>
                <w:rFonts w:hint="eastAsia" w:ascii="微软雅黑" w:hAnsi="微软雅黑" w:eastAsia="微软雅黑" w:cs="微软雅黑"/>
                <w:sz w:val="20"/>
                <w:szCs w:val="20"/>
                <w:vertAlign w:val="baseline"/>
              </w:rPr>
            </w:pPr>
            <w:r>
              <w:rPr>
                <w:rFonts w:hint="eastAsia" w:ascii="微软雅黑" w:hAnsi="微软雅黑" w:eastAsia="微软雅黑" w:cs="微软雅黑"/>
                <w:b/>
                <w:i w:val="0"/>
                <w:color w:val="000000"/>
                <w:kern w:val="0"/>
                <w:sz w:val="20"/>
                <w:szCs w:val="20"/>
                <w:u w:val="none"/>
                <w:lang w:val="en-US" w:eastAsia="zh-CN" w:bidi="ar"/>
              </w:rPr>
              <w:t>山西、陕西、四川、广西、海南、辽宁、云南、甘肃</w:t>
            </w:r>
          </w:p>
        </w:tc>
        <w:tc>
          <w:tcPr>
            <w:tcW w:w="1941" w:type="dxa"/>
            <w:noWrap w:val="0"/>
            <w:vAlign w:val="center"/>
          </w:tcPr>
          <w:p w14:paraId="0E7E5389">
            <w:pPr>
              <w:keepNext w:val="0"/>
              <w:keepLines w:val="0"/>
              <w:widowControl/>
              <w:suppressLineNumbers w:val="0"/>
              <w:jc w:val="center"/>
              <w:textAlignment w:val="center"/>
              <w:rPr>
                <w:rFonts w:hint="default" w:ascii="微软雅黑" w:hAnsi="微软雅黑" w:eastAsia="微软雅黑" w:cs="微软雅黑"/>
                <w:sz w:val="16"/>
                <w:szCs w:val="16"/>
                <w:vertAlign w:val="baseline"/>
                <w:lang w:val="en-US" w:eastAsia="zh-CN"/>
              </w:rPr>
            </w:pPr>
          </w:p>
        </w:tc>
      </w:tr>
      <w:tr w14:paraId="5BF6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66BB4DD7">
            <w:pPr>
              <w:widowControl/>
              <w:numPr>
                <w:ilvl w:val="0"/>
                <w:numId w:val="0"/>
              </w:numPr>
              <w:spacing w:line="600" w:lineRule="atLeast"/>
              <w:jc w:val="center"/>
              <w:rPr>
                <w:rFonts w:hint="eastAsia" w:ascii="微软雅黑" w:hAnsi="微软雅黑" w:eastAsia="微软雅黑" w:cs="微软雅黑"/>
                <w:sz w:val="20"/>
                <w:szCs w:val="20"/>
                <w:vertAlign w:val="baseline"/>
              </w:rPr>
            </w:pPr>
            <w:r>
              <w:rPr>
                <w:rFonts w:hint="eastAsia" w:ascii="微软雅黑" w:hAnsi="微软雅黑" w:eastAsia="微软雅黑" w:cs="微软雅黑"/>
                <w:b/>
                <w:i w:val="0"/>
                <w:color w:val="000000"/>
                <w:kern w:val="0"/>
                <w:sz w:val="20"/>
                <w:szCs w:val="20"/>
                <w:u w:val="none"/>
                <w:lang w:val="en-US" w:eastAsia="zh-CN" w:bidi="ar"/>
              </w:rPr>
              <w:t>内蒙古、吉林、黑龙江、宁夏、青海</w:t>
            </w:r>
          </w:p>
        </w:tc>
        <w:tc>
          <w:tcPr>
            <w:tcW w:w="1941" w:type="dxa"/>
            <w:noWrap w:val="0"/>
            <w:vAlign w:val="center"/>
          </w:tcPr>
          <w:p w14:paraId="411F7AA3">
            <w:pPr>
              <w:keepNext w:val="0"/>
              <w:keepLines w:val="0"/>
              <w:widowControl/>
              <w:suppressLineNumbers w:val="0"/>
              <w:jc w:val="center"/>
              <w:textAlignment w:val="center"/>
              <w:rPr>
                <w:rFonts w:hint="default" w:ascii="微软雅黑" w:hAnsi="微软雅黑" w:eastAsia="微软雅黑" w:cs="微软雅黑"/>
                <w:sz w:val="16"/>
                <w:szCs w:val="16"/>
                <w:vertAlign w:val="baseline"/>
                <w:lang w:val="en-US" w:eastAsia="zh-CN"/>
              </w:rPr>
            </w:pPr>
          </w:p>
        </w:tc>
      </w:tr>
      <w:tr w14:paraId="5448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9" w:type="dxa"/>
            <w:noWrap w:val="0"/>
            <w:vAlign w:val="center"/>
          </w:tcPr>
          <w:p w14:paraId="0AAA30D6">
            <w:pPr>
              <w:widowControl/>
              <w:numPr>
                <w:ilvl w:val="0"/>
                <w:numId w:val="0"/>
              </w:numPr>
              <w:spacing w:line="600" w:lineRule="atLeast"/>
              <w:jc w:val="center"/>
              <w:rPr>
                <w:rFonts w:hint="eastAsia" w:ascii="微软雅黑" w:hAnsi="微软雅黑" w:eastAsia="微软雅黑" w:cs="微软雅黑"/>
                <w:b/>
                <w:i w:val="0"/>
                <w:color w:val="000000"/>
                <w:kern w:val="0"/>
                <w:sz w:val="20"/>
                <w:szCs w:val="20"/>
                <w:u w:val="none"/>
                <w:lang w:val="en-US" w:eastAsia="zh-CN" w:bidi="ar"/>
              </w:rPr>
            </w:pPr>
            <w:r>
              <w:rPr>
                <w:rFonts w:hint="eastAsia" w:ascii="微软雅黑" w:hAnsi="微软雅黑" w:eastAsia="微软雅黑" w:cs="微软雅黑"/>
                <w:b/>
                <w:i w:val="0"/>
                <w:color w:val="000000"/>
                <w:kern w:val="0"/>
                <w:sz w:val="20"/>
                <w:szCs w:val="20"/>
                <w:u w:val="none"/>
                <w:lang w:val="en-US" w:eastAsia="zh-CN" w:bidi="ar"/>
              </w:rPr>
              <w:t>西藏、新疆</w:t>
            </w:r>
          </w:p>
        </w:tc>
        <w:tc>
          <w:tcPr>
            <w:tcW w:w="1941" w:type="dxa"/>
            <w:noWrap w:val="0"/>
            <w:vAlign w:val="center"/>
          </w:tcPr>
          <w:p w14:paraId="065C9FB8">
            <w:pPr>
              <w:keepNext w:val="0"/>
              <w:keepLines w:val="0"/>
              <w:widowControl/>
              <w:suppressLineNumbers w:val="0"/>
              <w:jc w:val="center"/>
              <w:textAlignment w:val="center"/>
              <w:rPr>
                <w:rFonts w:hint="default" w:ascii="微软雅黑" w:hAnsi="微软雅黑" w:eastAsia="微软雅黑" w:cs="微软雅黑"/>
                <w:sz w:val="16"/>
                <w:szCs w:val="16"/>
                <w:vertAlign w:val="baseline"/>
                <w:lang w:val="en-US" w:eastAsia="zh-CN"/>
              </w:rPr>
            </w:pPr>
          </w:p>
        </w:tc>
      </w:tr>
    </w:tbl>
    <w:p w14:paraId="01269B09">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b/>
          <w:bCs/>
          <w:sz w:val="28"/>
          <w:szCs w:val="36"/>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1ADFDD74">
      <w:pPr>
        <w:pStyle w:val="2"/>
        <w:rPr>
          <w:rFonts w:hint="eastAsia"/>
          <w:lang w:val="en-US" w:eastAsia="zh-CN"/>
        </w:rPr>
      </w:pPr>
    </w:p>
    <w:p w14:paraId="2E8A03D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b/>
          <w:bCs/>
          <w:sz w:val="32"/>
          <w:szCs w:val="32"/>
          <w:lang w:val="en-US" w:eastAsia="zh-CN"/>
        </w:rPr>
      </w:pPr>
      <w:r>
        <w:rPr>
          <w:rFonts w:hint="eastAsia"/>
          <w:b/>
          <w:bCs/>
          <w:sz w:val="32"/>
          <w:szCs w:val="32"/>
          <w:lang w:val="en-US" w:eastAsia="zh-CN"/>
        </w:rPr>
        <w:t>3邮寄服务费整体报价</w:t>
      </w:r>
    </w:p>
    <w:tbl>
      <w:tblPr>
        <w:tblStyle w:val="5"/>
        <w:tblW w:w="15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5"/>
        <w:gridCol w:w="3639"/>
        <w:gridCol w:w="1041"/>
        <w:gridCol w:w="1260"/>
        <w:gridCol w:w="1215"/>
        <w:gridCol w:w="1335"/>
        <w:gridCol w:w="1485"/>
        <w:gridCol w:w="1350"/>
        <w:gridCol w:w="1185"/>
        <w:gridCol w:w="1104"/>
      </w:tblGrid>
      <w:tr w14:paraId="2561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5439" w:type="dxa"/>
            <w:gridSpan w:val="10"/>
            <w:tcBorders>
              <w:top w:val="nil"/>
              <w:left w:val="nil"/>
              <w:bottom w:val="nil"/>
              <w:right w:val="nil"/>
            </w:tcBorders>
            <w:shd w:val="clear" w:color="auto" w:fill="auto"/>
            <w:noWrap/>
            <w:vAlign w:val="center"/>
          </w:tcPr>
          <w:p w14:paraId="2994C1D3">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市中心血站献血者荣誉证书邮寄服务报价清单</w:t>
            </w:r>
          </w:p>
        </w:tc>
      </w:tr>
      <w:tr w14:paraId="49B2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86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6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材质要求（尺寸见物料要求）</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E3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p w14:paraId="38EAC2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63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邮寄费（元）</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35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封皮费</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E2E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（个性化封套+感谢信制作）费用</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8490">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总费用报价</w:t>
            </w:r>
          </w:p>
        </w:tc>
      </w:tr>
      <w:tr w14:paraId="1941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D9F2">
            <w:pPr>
              <w:jc w:val="center"/>
              <w:rPr>
                <w:rFonts w:hint="eastAsia" w:ascii="宋体" w:hAnsi="宋体" w:eastAsia="宋体" w:cs="宋体"/>
                <w:b/>
                <w:bCs/>
                <w:i w:val="0"/>
                <w:iCs w:val="0"/>
                <w:color w:val="000000"/>
                <w:sz w:val="24"/>
                <w:szCs w:val="24"/>
                <w:u w:val="none"/>
              </w:rPr>
            </w:pPr>
          </w:p>
        </w:tc>
        <w:tc>
          <w:tcPr>
            <w:tcW w:w="3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34FE">
            <w:pPr>
              <w:jc w:val="center"/>
              <w:rPr>
                <w:rFonts w:hint="eastAsia" w:ascii="宋体" w:hAnsi="宋体" w:eastAsia="宋体" w:cs="宋体"/>
                <w:b/>
                <w:bCs/>
                <w:i w:val="0"/>
                <w:iCs w:val="0"/>
                <w:color w:val="000000"/>
                <w:sz w:val="24"/>
                <w:szCs w:val="24"/>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9130">
            <w:pPr>
              <w:jc w:val="center"/>
              <w:rPr>
                <w:rFonts w:hint="eastAsia" w:ascii="宋体" w:hAnsi="宋体" w:eastAsia="宋体" w:cs="宋体"/>
                <w:b/>
                <w:bCs/>
                <w:i w:val="0"/>
                <w:iCs w:val="0"/>
                <w:color w:val="000000"/>
                <w:sz w:val="24"/>
                <w:szCs w:val="24"/>
                <w:u w:val="none"/>
              </w:rPr>
            </w:pPr>
          </w:p>
        </w:tc>
        <w:tc>
          <w:tcPr>
            <w:tcW w:w="1260" w:type="dxa"/>
            <w:tcBorders>
              <w:top w:val="nil"/>
              <w:left w:val="single" w:color="000000" w:sz="4" w:space="0"/>
              <w:bottom w:val="single" w:color="000000" w:sz="4" w:space="0"/>
              <w:right w:val="single" w:color="000000" w:sz="4" w:space="0"/>
            </w:tcBorders>
            <w:shd w:val="clear" w:color="auto" w:fill="auto"/>
            <w:vAlign w:val="center"/>
          </w:tcPr>
          <w:p w14:paraId="4FC67F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（元/份）</w:t>
            </w:r>
          </w:p>
        </w:tc>
        <w:tc>
          <w:tcPr>
            <w:tcW w:w="1215" w:type="dxa"/>
            <w:tcBorders>
              <w:top w:val="nil"/>
              <w:left w:val="single" w:color="000000" w:sz="4" w:space="0"/>
              <w:bottom w:val="single" w:color="000000" w:sz="4" w:space="0"/>
              <w:right w:val="single" w:color="000000" w:sz="4" w:space="0"/>
            </w:tcBorders>
            <w:shd w:val="clear" w:color="auto" w:fill="auto"/>
            <w:vAlign w:val="center"/>
          </w:tcPr>
          <w:p w14:paraId="6E8C6A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邮费小计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13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（元/本）</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7B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费用小计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5B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6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费用小计（元）</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DEC2">
            <w:pPr>
              <w:jc w:val="center"/>
              <w:rPr>
                <w:rFonts w:hint="eastAsia" w:ascii="宋体" w:hAnsi="宋体" w:eastAsia="宋体" w:cs="宋体"/>
                <w:b/>
                <w:bCs/>
                <w:i w:val="0"/>
                <w:iCs w:val="0"/>
                <w:color w:val="FF0000"/>
                <w:sz w:val="24"/>
                <w:szCs w:val="24"/>
                <w:u w:val="none"/>
              </w:rPr>
            </w:pPr>
          </w:p>
        </w:tc>
      </w:tr>
      <w:tr w14:paraId="647B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B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终身奖（6K）</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C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6K（展开长430mm宽290mm），红色丝绒面、含内芯，并印制无偿献血LOGO、颁发单位署名。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31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9ECC">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6408">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20A4">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4596">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AB5A">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80C">
            <w:pPr>
              <w:jc w:val="center"/>
              <w:rPr>
                <w:rFonts w:hint="eastAsia" w:ascii="宋体" w:hAnsi="宋体" w:eastAsia="宋体" w:cs="宋体"/>
                <w:i w:val="0"/>
                <w:iCs w:val="0"/>
                <w:color w:val="000000"/>
                <w:sz w:val="24"/>
                <w:szCs w:val="24"/>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B688F">
            <w:pPr>
              <w:jc w:val="center"/>
              <w:rPr>
                <w:rFonts w:hint="eastAsia" w:ascii="宋体" w:hAnsi="宋体" w:eastAsia="宋体" w:cs="宋体"/>
                <w:b/>
                <w:bCs/>
                <w:i w:val="0"/>
                <w:iCs w:val="0"/>
                <w:color w:val="FF0000"/>
                <w:sz w:val="28"/>
                <w:szCs w:val="28"/>
                <w:u w:val="none"/>
              </w:rPr>
            </w:pPr>
          </w:p>
        </w:tc>
      </w:tr>
      <w:tr w14:paraId="1DA5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5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金奖（6K）</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2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6K（展开长430mm宽290mm），红色丝绒面、含内芯，并印制无偿献血LOGO、颁发单位署名。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14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774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D7E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1483">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4902">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3DD6">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C3FB">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3E7A">
            <w:pPr>
              <w:jc w:val="center"/>
              <w:rPr>
                <w:rFonts w:hint="eastAsia" w:ascii="宋体" w:hAnsi="宋体" w:eastAsia="宋体" w:cs="宋体"/>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BE43">
            <w:pPr>
              <w:jc w:val="center"/>
              <w:rPr>
                <w:rFonts w:hint="eastAsia" w:ascii="宋体" w:hAnsi="宋体" w:eastAsia="宋体" w:cs="宋体"/>
                <w:b/>
                <w:bCs/>
                <w:i w:val="0"/>
                <w:iCs w:val="0"/>
                <w:color w:val="FF0000"/>
                <w:sz w:val="28"/>
                <w:szCs w:val="28"/>
                <w:u w:val="none"/>
              </w:rPr>
            </w:pPr>
          </w:p>
        </w:tc>
      </w:tr>
      <w:tr w14:paraId="144E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银奖（8K）</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5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8K（展开长360mm宽250mm），红色丝绒面、含内芯，并印制无偿献血LOGO、颁发单位署名。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C0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754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034D">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8267">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EB0D">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6D5F">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7266">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C60D">
            <w:pPr>
              <w:jc w:val="center"/>
              <w:rPr>
                <w:rFonts w:hint="eastAsia" w:ascii="宋体" w:hAnsi="宋体" w:eastAsia="宋体" w:cs="宋体"/>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D5FE">
            <w:pPr>
              <w:jc w:val="center"/>
              <w:rPr>
                <w:rFonts w:hint="eastAsia" w:ascii="宋体" w:hAnsi="宋体" w:eastAsia="宋体" w:cs="宋体"/>
                <w:b/>
                <w:bCs/>
                <w:i w:val="0"/>
                <w:iCs w:val="0"/>
                <w:color w:val="FF0000"/>
                <w:sz w:val="28"/>
                <w:szCs w:val="28"/>
                <w:u w:val="none"/>
              </w:rPr>
            </w:pPr>
          </w:p>
        </w:tc>
      </w:tr>
      <w:tr w14:paraId="5E18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5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志愿者（8K)</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A0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8K（展开长360mm宽250mm），红色丝绒面、含内芯，并印制无偿献血LOGO、颁发单位署名。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90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E3DA">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无需邮寄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034B">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DB4F">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D0EA">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92BC">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F4BC">
            <w:pPr>
              <w:jc w:val="center"/>
              <w:rPr>
                <w:rFonts w:hint="eastAsia" w:ascii="宋体" w:hAnsi="宋体" w:eastAsia="宋体" w:cs="宋体"/>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918B">
            <w:pPr>
              <w:jc w:val="center"/>
              <w:rPr>
                <w:rFonts w:hint="eastAsia" w:ascii="宋体" w:hAnsi="宋体" w:eastAsia="宋体" w:cs="宋体"/>
                <w:b/>
                <w:bCs/>
                <w:i w:val="0"/>
                <w:iCs w:val="0"/>
                <w:color w:val="FF0000"/>
                <w:sz w:val="28"/>
                <w:szCs w:val="28"/>
                <w:u w:val="none"/>
              </w:rPr>
            </w:pPr>
          </w:p>
        </w:tc>
      </w:tr>
      <w:tr w14:paraId="536A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2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铜奖（12K)</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A6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12K（展开长320mm宽220mm），红色丝绒面、含内芯，并印制无偿献血LOGO、颁发单位署名。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B3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1886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DCAC">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9DF8">
            <w:pPr>
              <w:jc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A1B9">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218F">
            <w:pPr>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76D">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045F">
            <w:pPr>
              <w:jc w:val="center"/>
              <w:rPr>
                <w:rFonts w:hint="eastAsia" w:ascii="宋体" w:hAnsi="宋体" w:eastAsia="宋体" w:cs="宋体"/>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8E72">
            <w:pPr>
              <w:jc w:val="center"/>
              <w:rPr>
                <w:rFonts w:hint="eastAsia" w:ascii="宋体" w:hAnsi="宋体" w:eastAsia="宋体" w:cs="宋体"/>
                <w:b/>
                <w:bCs/>
                <w:i w:val="0"/>
                <w:iCs w:val="0"/>
                <w:color w:val="FF0000"/>
                <w:sz w:val="28"/>
                <w:szCs w:val="28"/>
                <w:u w:val="none"/>
              </w:rPr>
            </w:pPr>
          </w:p>
        </w:tc>
      </w:tr>
      <w:tr w14:paraId="5A26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92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0358">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9F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B308">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308F">
            <w:pPr>
              <w:jc w:val="center"/>
              <w:rPr>
                <w:rFonts w:hint="eastAsia" w:ascii="宋体" w:hAnsi="宋体" w:eastAsia="宋体" w:cs="宋体"/>
                <w:b/>
                <w:bCs/>
                <w:i w:val="0"/>
                <w:iCs w:val="0"/>
                <w:color w:val="FF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6439">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94D2">
            <w:pPr>
              <w:jc w:val="center"/>
              <w:rPr>
                <w:rFonts w:hint="eastAsia" w:ascii="宋体" w:hAnsi="宋体" w:eastAsia="宋体" w:cs="宋体"/>
                <w:b/>
                <w:bCs/>
                <w:i w:val="0"/>
                <w:iCs w:val="0"/>
                <w:color w:val="FF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48D9">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54FC">
            <w:pPr>
              <w:jc w:val="center"/>
              <w:rPr>
                <w:rFonts w:hint="eastAsia" w:ascii="宋体" w:hAnsi="宋体" w:eastAsia="宋体" w:cs="宋体"/>
                <w:b/>
                <w:bCs/>
                <w:i w:val="0"/>
                <w:iCs w:val="0"/>
                <w:color w:val="FF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A881">
            <w:pPr>
              <w:jc w:val="center"/>
              <w:rPr>
                <w:rFonts w:hint="eastAsia" w:ascii="宋体" w:hAnsi="宋体" w:eastAsia="宋体" w:cs="宋体"/>
                <w:b/>
                <w:bCs/>
                <w:i w:val="0"/>
                <w:iCs w:val="0"/>
                <w:color w:val="FF0000"/>
                <w:sz w:val="28"/>
                <w:szCs w:val="28"/>
                <w:u w:val="none"/>
              </w:rPr>
            </w:pPr>
          </w:p>
        </w:tc>
      </w:tr>
      <w:tr w14:paraId="34FD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24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865F">
            <w:pPr>
              <w:jc w:val="center"/>
              <w:rPr>
                <w:rFonts w:hint="eastAsia" w:ascii="宋体" w:hAnsi="宋体" w:eastAsia="宋体" w:cs="宋体"/>
                <w:b/>
                <w:bCs/>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D2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9E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各证书寄达地均按赣州市范围测算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8588">
            <w:pPr>
              <w:jc w:val="center"/>
              <w:rPr>
                <w:rFonts w:hint="eastAsia" w:ascii="宋体" w:hAnsi="宋体" w:eastAsia="宋体" w:cs="宋体"/>
                <w:b/>
                <w:bCs/>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B424">
            <w:pPr>
              <w:jc w:val="center"/>
              <w:rPr>
                <w:rFonts w:hint="eastAsia" w:ascii="宋体" w:hAnsi="宋体" w:eastAsia="宋体" w:cs="宋体"/>
                <w:b/>
                <w:bCs/>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3CBF">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F8D3">
            <w:pPr>
              <w:jc w:val="center"/>
              <w:rPr>
                <w:rFonts w:hint="eastAsia" w:ascii="宋体" w:hAnsi="宋体" w:eastAsia="宋体" w:cs="宋体"/>
                <w:b/>
                <w:bCs/>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CAF9">
            <w:pPr>
              <w:jc w:val="center"/>
              <w:rPr>
                <w:rFonts w:hint="eastAsia" w:ascii="宋体" w:hAnsi="宋体" w:eastAsia="宋体" w:cs="宋体"/>
                <w:b/>
                <w:bCs/>
                <w:i w:val="0"/>
                <w:iCs w:val="0"/>
                <w:color w:val="FF0000"/>
                <w:sz w:val="28"/>
                <w:szCs w:val="28"/>
                <w:u w:val="none"/>
              </w:rPr>
            </w:pPr>
          </w:p>
        </w:tc>
      </w:tr>
      <w:tr w14:paraId="5F36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exact"/>
          <w:jc w:val="center"/>
        </w:trPr>
        <w:tc>
          <w:tcPr>
            <w:tcW w:w="154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01C2DE">
            <w:pPr>
              <w:keepNext w:val="0"/>
              <w:keepLines w:val="0"/>
              <w:widowControl/>
              <w:suppressLineNumbers w:val="0"/>
              <w:jc w:val="left"/>
              <w:textAlignment w:val="center"/>
              <w:rPr>
                <w:rFonts w:hint="default" w:ascii="宋体" w:hAnsi="宋体" w:eastAsia="宋体" w:cs="宋体"/>
                <w:b/>
                <w:bCs/>
                <w:i w:val="0"/>
                <w:iCs w:val="0"/>
                <w:color w:val="FF0000"/>
                <w:sz w:val="24"/>
                <w:szCs w:val="24"/>
                <w:u w:val="none"/>
                <w:lang w:val="en-US"/>
              </w:rPr>
            </w:pPr>
            <w:r>
              <w:rPr>
                <w:rFonts w:hint="eastAsia" w:ascii="宋体" w:hAnsi="宋体" w:eastAsia="宋体" w:cs="宋体"/>
                <w:b/>
                <w:bCs/>
                <w:i w:val="0"/>
                <w:iCs w:val="0"/>
                <w:color w:val="FF0000"/>
                <w:kern w:val="0"/>
                <w:sz w:val="24"/>
                <w:szCs w:val="24"/>
                <w:u w:val="none"/>
                <w:lang w:val="en-US" w:eastAsia="zh-CN" w:bidi="ar"/>
              </w:rPr>
              <w:t>备注：</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1.服务项目内容本项目物料和服务需求为准；</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2.此报价含税，包干价，包含但不限于完成该项目所需要的人工、耗材、交通费、等所有费用;</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3.所有响应询价的文件需加盖公章，附上营业执照、税务登记证、机构代码证（提供三证（五证）合一证件），公司联系人和联系电话。必须密封加盖公章，将报价文件原件送达至血站10楼总务科办公室。（未盖章及密封的视为无效）</w:t>
            </w:r>
            <w:bookmarkStart w:id="0" w:name="_GoBack"/>
            <w:bookmarkEnd w:id="0"/>
          </w:p>
        </w:tc>
      </w:tr>
    </w:tbl>
    <w:p w14:paraId="03B8E137">
      <w:pPr>
        <w:pStyle w:val="2"/>
        <w:rPr>
          <w:rFonts w:hint="eastAsia"/>
          <w:b/>
          <w:bCs/>
          <w:sz w:val="28"/>
          <w:szCs w:val="36"/>
          <w:lang w:val="en-US" w:eastAsia="zh-CN"/>
        </w:rPr>
      </w:pPr>
      <w:r>
        <w:rPr>
          <w:rFonts w:hint="eastAsia" w:asciiTheme="minorHAnsi" w:cstheme="minorBidi"/>
          <w:b w:val="0"/>
          <w:bCs w:val="0"/>
          <w:kern w:val="2"/>
          <w:sz w:val="28"/>
          <w:szCs w:val="36"/>
          <w:lang w:val="en-US" w:eastAsia="zh-CN" w:bidi="ar-SA"/>
        </w:rPr>
        <w:t>如有疑惑可联系血站联系人：梁15793477135，华18279798975。</w:t>
      </w:r>
    </w:p>
    <w:p w14:paraId="4C9729F8">
      <w:pPr>
        <w:pStyle w:val="3"/>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HAnsi" w:cstheme="minorBidi"/>
          <w:b w:val="0"/>
          <w:bCs w:val="0"/>
          <w:kern w:val="2"/>
          <w:sz w:val="28"/>
          <w:szCs w:val="36"/>
          <w:lang w:val="en-US" w:eastAsia="zh-CN" w:bidi="ar-SA"/>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9FF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632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A632E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17C8F"/>
    <w:rsid w:val="08DC3B96"/>
    <w:rsid w:val="14686A3B"/>
    <w:rsid w:val="17366B38"/>
    <w:rsid w:val="1DDE36BB"/>
    <w:rsid w:val="23617C8F"/>
    <w:rsid w:val="351D5FBC"/>
    <w:rsid w:val="44B55126"/>
    <w:rsid w:val="4A694BDE"/>
    <w:rsid w:val="57DA7B88"/>
    <w:rsid w:val="57FE0E5A"/>
    <w:rsid w:val="591C38D3"/>
    <w:rsid w:val="592F3223"/>
    <w:rsid w:val="648D11F7"/>
    <w:rsid w:val="66E55A5B"/>
    <w:rsid w:val="746C0F73"/>
    <w:rsid w:val="7AA2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Body Text"/>
    <w:basedOn w:val="1"/>
    <w:qFormat/>
    <w:uiPriority w:val="0"/>
    <w:pPr>
      <w:jc w:val="center"/>
      <w:outlineLvl w:val="0"/>
    </w:pPr>
    <w:rPr>
      <w:rFonts w:ascii="宋体"/>
      <w:b/>
      <w:sz w:val="44"/>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1432</Characters>
  <Lines>0</Lines>
  <Paragraphs>0</Paragraphs>
  <TotalTime>9</TotalTime>
  <ScaleCrop>false</ScaleCrop>
  <LinksUpToDate>false</LinksUpToDate>
  <CharactersWithSpaces>1437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2023-06-06T05:15:00Z</dcterms:created>
  <dc:creator>李芳</dc:creator>
  <cp:lastModifiedBy>蓝咪</cp:lastModifiedBy>
  <cp:lastPrinted>2026-01-12T02:03:00Z</cp:lastPrinted>
  <dcterms:modified xsi:type="dcterms:W3CDTF">2026-01-13T04:02:46Z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1B780C35FD1943A89C8119DE5D79EEA9_13</vt:lpwstr>
  </property>
  <property fmtid="{D5CDD505-2E9C-101B-9397-08002B2CF9AE}" pid="4" name="KSOTemplateDocerSaveRecord">
    <vt:lpwstr>eyJoZGlkIjoiZGQ1MmM3ODgzZTM1YTI0ZGY3OWE5ZDYwZmQ2NGM3M2UiLCJ1c2VySWQiOiI0NzkxMjYxMjcifQ==</vt:lpwstr>
  </property>
</Properties>
</file>